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  <w: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  <w:t>101跨境集運提醒:</w:t>
      </w:r>
    </w:p>
    <w:p>
      <w:pPr>
        <w:ind w:firstLine="1566" w:firstLineChars="300"/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</w:p>
    <w:p>
      <w:pP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  <w: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3783965</wp:posOffset>
            </wp:positionV>
            <wp:extent cx="2137410" cy="4363720"/>
            <wp:effectExtent l="0" t="0" r="0" b="0"/>
            <wp:wrapTight wrapText="bothSides">
              <wp:wrapPolygon>
                <wp:start x="0" y="0"/>
                <wp:lineTo x="0" y="21547"/>
                <wp:lineTo x="21465" y="21547"/>
                <wp:lineTo x="21465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436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305435</wp:posOffset>
            </wp:positionH>
            <wp:positionV relativeFrom="paragraph">
              <wp:posOffset>3769995</wp:posOffset>
            </wp:positionV>
            <wp:extent cx="2085975" cy="3676650"/>
            <wp:effectExtent l="0" t="0" r="0" b="19050"/>
            <wp:wrapTight wrapText="bothSides">
              <wp:wrapPolygon>
                <wp:start x="0" y="0"/>
                <wp:lineTo x="0" y="21544"/>
                <wp:lineTo x="21501" y="21544"/>
                <wp:lineTo x="21501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b="1716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1162050</wp:posOffset>
            </wp:positionH>
            <wp:positionV relativeFrom="paragraph">
              <wp:posOffset>1187450</wp:posOffset>
            </wp:positionV>
            <wp:extent cx="4367530" cy="2238375"/>
            <wp:effectExtent l="0" t="0" r="23495" b="19050"/>
            <wp:wrapTight wrapText="bothSides">
              <wp:wrapPolygon>
                <wp:start x="0" y="0"/>
                <wp:lineTo x="0" y="21508"/>
                <wp:lineTo x="21575" y="21508"/>
                <wp:lineTo x="21575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6753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  <w:t>4/16貨物進台灣需要實名，大家4/16以前必須下載EZ WAY APP 並且完成實名，步湊</w:t>
      </w:r>
      <w:bookmarkStart w:id="0" w:name="_GoBack"/>
      <w:bookmarkEnd w:id="0"/>
      <w: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  <w:t>如下：</w:t>
      </w:r>
    </w:p>
    <w:p>
      <w:pP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</w:p>
    <w:p>
      <w:pP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</w:p>
    <w:p>
      <w:pP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</w:p>
    <w:p>
      <w:pP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</w:p>
    <w:p>
      <w:pP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</w:p>
    <w:p>
      <w:pPr>
        <w:numPr>
          <w:numId w:val="0"/>
        </w:numPr>
        <w:ind w:firstLine="321" w:firstLineChars="100"/>
        <w:rPr>
          <w:rFonts w:hint="eastAsia" w:hAnsi="黑体" w:eastAsia="黑体" w:cs="黑体" w:asciiTheme="majorAscii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hAnsi="黑体" w:eastAsia="黑体" w:cs="黑体" w:asciiTheme="majorAscii"/>
          <w:b/>
          <w:bCs/>
          <w:color w:val="FF0000"/>
          <w:sz w:val="32"/>
          <w:szCs w:val="32"/>
          <w:lang w:val="en-US" w:eastAsia="zh-CN"/>
        </w:rPr>
        <w:t xml:space="preserve">1.完成會員註冊 </w:t>
      </w:r>
    </w:p>
    <w:p>
      <w:pPr>
        <w:numPr>
          <w:numId w:val="0"/>
        </w:numPr>
        <w:ind w:firstLine="321" w:firstLineChars="100"/>
        <w:rPr>
          <w:rFonts w:hint="default" w:hAnsi="黑体" w:eastAsia="黑体" w:cs="黑体" w:asciiTheme="majorAscii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hAnsi="黑体" w:eastAsia="黑体" w:cs="黑体" w:asciiTheme="majorAscii"/>
          <w:b/>
          <w:bCs/>
          <w:color w:val="FF0000"/>
          <w:sz w:val="32"/>
          <w:szCs w:val="32"/>
          <w:lang w:val="en-US" w:eastAsia="zh-CN"/>
        </w:rPr>
        <w:t>2.完成實名認證</w:t>
      </w:r>
    </w:p>
    <w:p>
      <w:pPr>
        <w:rPr>
          <w:rFonts w:hint="default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</w:p>
    <w:p>
      <w:pPr>
        <w:rPr>
          <w:rFonts w:hint="default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</w:p>
    <w:p>
      <w:pPr>
        <w:rPr>
          <w:rFonts w:hint="default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</w:p>
    <w:p>
      <w:pPr>
        <w:rPr>
          <w:rFonts w:hint="default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</w:p>
    <w:p>
      <w:pPr>
        <w:rPr>
          <w:rFonts w:hint="default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</w:pPr>
      <w:r>
        <w:rPr>
          <w:rFonts w:hint="eastAsia" w:hAnsi="黑体" w:eastAsia="黑体" w:cs="黑体" w:asciiTheme="majorAscii"/>
          <w:b/>
          <w:bCs/>
          <w:color w:val="203864" w:themeColor="accent5" w:themeShade="80"/>
          <w:sz w:val="52"/>
          <w:szCs w:val="5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5128260</wp:posOffset>
            </wp:positionH>
            <wp:positionV relativeFrom="paragraph">
              <wp:posOffset>172085</wp:posOffset>
            </wp:positionV>
            <wp:extent cx="1901825" cy="1429385"/>
            <wp:effectExtent l="0" t="0" r="3175" b="8890"/>
            <wp:wrapThrough wrapText="bothSides">
              <wp:wrapPolygon>
                <wp:start x="0" y="0"/>
                <wp:lineTo x="0" y="21446"/>
                <wp:lineTo x="21528" y="21446"/>
                <wp:lineTo x="21528" y="0"/>
                <wp:lineTo x="0" y="0"/>
              </wp:wrapPolygon>
            </wp:wrapThrough>
            <wp:docPr id="4" name="图片 4" descr="logo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logo-02"/>
                    <pic:cNvPicPr>
                      <a:picLocks noChangeAspect="1"/>
                    </pic:cNvPicPr>
                  </pic:nvPicPr>
                  <pic:blipFill>
                    <a:blip r:embed="rId7"/>
                    <a:srcRect l="7571" t="18065" r="8137" b="18599"/>
                    <a:stretch>
                      <a:fillRect/>
                    </a:stretch>
                  </pic:blipFill>
                  <pic:spPr>
                    <a:xfrm>
                      <a:off x="0" y="0"/>
                      <a:ext cx="1901825" cy="1429385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21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2020-04-02T13:57:44Z</dcterms:created>
  <dc:creator>22599</dc:creator>
  <cp:lastModifiedBy>101凡凡 柬埔寨專線</cp:lastModifiedBy>
  <dcterms:modified xsi:type="dcterms:W3CDTF">2020-04-02T14:25:17Z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